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0A67" w14:textId="77777777" w:rsidR="006D6F99" w:rsidRDefault="006D6F99" w:rsidP="006D6F9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commentRangeStart w:id="0"/>
      <w:r>
        <w:rPr>
          <w:rFonts w:ascii="Arial" w:hAnsi="Arial" w:cs="Arial"/>
          <w:sz w:val="20"/>
          <w:szCs w:val="20"/>
        </w:rPr>
        <w:t>Meno, priezvisko, rodné priezvisko, rod. číslo, trvalý pobyt</w:t>
      </w:r>
      <w:commentRangeEnd w:id="0"/>
      <w:r w:rsidR="00471B2E">
        <w:rPr>
          <w:rStyle w:val="Odkaznakomentr"/>
        </w:rPr>
        <w:commentReference w:id="0"/>
      </w:r>
    </w:p>
    <w:p w14:paraId="61CFC4F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C436BB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749F90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1A4C6E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F2C7C4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E67FB3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BDB32B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Okresný úrad </w:t>
      </w:r>
      <w:commentRangeStart w:id="1"/>
      <w:r>
        <w:rPr>
          <w:rFonts w:ascii="Arial" w:hAnsi="Arial" w:cs="Arial"/>
          <w:sz w:val="20"/>
          <w:szCs w:val="20"/>
        </w:rPr>
        <w:t>..............................</w:t>
      </w:r>
      <w:commentRangeEnd w:id="1"/>
      <w:r>
        <w:rPr>
          <w:rStyle w:val="Odkaznakomentr"/>
        </w:rPr>
        <w:commentReference w:id="1"/>
      </w:r>
    </w:p>
    <w:p w14:paraId="758F5AD9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katastrálny odbor</w:t>
      </w:r>
    </w:p>
    <w:p w14:paraId="179D3C0F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</w:p>
    <w:p w14:paraId="0615BD6E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10DE5C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 č. konania V </w:t>
      </w:r>
      <w:commentRangeStart w:id="2"/>
      <w:r>
        <w:rPr>
          <w:rFonts w:ascii="Arial" w:hAnsi="Arial" w:cs="Arial"/>
          <w:sz w:val="20"/>
          <w:szCs w:val="20"/>
        </w:rPr>
        <w:t>..............................</w:t>
      </w:r>
      <w:commentRangeEnd w:id="2"/>
      <w:r>
        <w:rPr>
          <w:rStyle w:val="Odkaznakomentr"/>
        </w:rPr>
        <w:commentReference w:id="2"/>
      </w:r>
    </w:p>
    <w:p w14:paraId="212F2825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23DA2D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commentRangeStart w:id="3"/>
      <w:r>
        <w:rPr>
          <w:rFonts w:ascii="Arial" w:hAnsi="Arial" w:cs="Arial"/>
          <w:sz w:val="20"/>
          <w:szCs w:val="20"/>
        </w:rPr>
        <w:t>......................, dňa ..............................</w:t>
      </w:r>
      <w:commentRangeEnd w:id="3"/>
      <w:r>
        <w:rPr>
          <w:rStyle w:val="Odkaznakomentr"/>
        </w:rPr>
        <w:commentReference w:id="3"/>
      </w:r>
    </w:p>
    <w:p w14:paraId="5F75B5CE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CC8849" w14:textId="77777777" w:rsidR="006D6F99" w:rsidRPr="002F3FD5" w:rsidRDefault="006D6F99" w:rsidP="006D6F9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E953A4D" w14:textId="7F591BA6" w:rsidR="006D6F99" w:rsidRPr="002C488D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488D">
        <w:rPr>
          <w:rFonts w:ascii="Arial" w:hAnsi="Arial" w:cs="Arial"/>
          <w:sz w:val="20"/>
          <w:szCs w:val="20"/>
        </w:rPr>
        <w:t>Žiadosť o vrátenie správneho poplatku</w:t>
      </w:r>
    </w:p>
    <w:p w14:paraId="1DEA7763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F2DB85" w14:textId="5D34877F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</w:t>
      </w:r>
      <w:commentRangeStart w:id="4"/>
      <w:r>
        <w:rPr>
          <w:rFonts w:ascii="Arial" w:hAnsi="Arial" w:cs="Arial"/>
          <w:sz w:val="20"/>
          <w:szCs w:val="20"/>
        </w:rPr>
        <w:t xml:space="preserve">.............................. </w:t>
      </w:r>
      <w:commentRangeEnd w:id="4"/>
      <w:r w:rsidR="00471B2E">
        <w:rPr>
          <w:rStyle w:val="Odkaznakomentr"/>
        </w:rPr>
        <w:commentReference w:id="4"/>
      </w:r>
      <w:r>
        <w:rPr>
          <w:rFonts w:ascii="Arial" w:hAnsi="Arial" w:cs="Arial"/>
          <w:sz w:val="20"/>
          <w:szCs w:val="20"/>
        </w:rPr>
        <w:t xml:space="preserve">som podal na </w:t>
      </w:r>
      <w:r w:rsidR="00471B2E">
        <w:rPr>
          <w:rFonts w:ascii="Arial" w:hAnsi="Arial" w:cs="Arial"/>
          <w:sz w:val="20"/>
          <w:szCs w:val="20"/>
        </w:rPr>
        <w:t xml:space="preserve">Váš </w:t>
      </w:r>
      <w:r>
        <w:rPr>
          <w:rFonts w:ascii="Arial" w:hAnsi="Arial" w:cs="Arial"/>
          <w:sz w:val="20"/>
          <w:szCs w:val="20"/>
        </w:rPr>
        <w:t xml:space="preserve">Okresný úrad návrh na vklad, ktorému bolo pridelené číslo konania </w:t>
      </w:r>
      <w:r w:rsidR="00471B2E">
        <w:rPr>
          <w:rFonts w:ascii="Arial" w:hAnsi="Arial" w:cs="Arial"/>
          <w:sz w:val="20"/>
          <w:szCs w:val="20"/>
        </w:rPr>
        <w:t>uvedené v záhlaví tohto listu</w:t>
      </w:r>
      <w:r>
        <w:rPr>
          <w:rFonts w:ascii="Arial" w:hAnsi="Arial" w:cs="Arial"/>
          <w:sz w:val="20"/>
          <w:szCs w:val="20"/>
        </w:rPr>
        <w:t>.</w:t>
      </w:r>
    </w:p>
    <w:p w14:paraId="6DDC4CE3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7E9CEC" w14:textId="3E1E2BE2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Predmetný návrh na vklad bol prijatý </w:t>
      </w:r>
      <w:r w:rsidR="00471B2E">
        <w:rPr>
          <w:rFonts w:ascii="Arial" w:hAnsi="Arial" w:cs="Arial"/>
          <w:sz w:val="20"/>
          <w:szCs w:val="20"/>
        </w:rPr>
        <w:t xml:space="preserve">Vašim </w:t>
      </w:r>
      <w:r>
        <w:rPr>
          <w:rFonts w:ascii="Arial" w:hAnsi="Arial" w:cs="Arial"/>
          <w:sz w:val="20"/>
          <w:szCs w:val="20"/>
        </w:rPr>
        <w:t>Okresným úradom</w:t>
      </w:r>
      <w:r w:rsidR="00637B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katastrálny odbor, dňa </w:t>
      </w:r>
      <w:commentRangeStart w:id="5"/>
      <w:r>
        <w:rPr>
          <w:rFonts w:ascii="Arial" w:hAnsi="Arial" w:cs="Arial"/>
          <w:sz w:val="20"/>
          <w:szCs w:val="20"/>
        </w:rPr>
        <w:t>.............................</w:t>
      </w:r>
      <w:commentRangeEnd w:id="5"/>
      <w:r w:rsidR="00471B2E">
        <w:rPr>
          <w:rStyle w:val="Odkaznakomentr"/>
        </w:rPr>
        <w:commentReference w:id="5"/>
      </w:r>
      <w:r>
        <w:rPr>
          <w:rFonts w:ascii="Arial" w:hAnsi="Arial" w:cs="Arial"/>
          <w:sz w:val="20"/>
          <w:szCs w:val="20"/>
        </w:rPr>
        <w:t>.</w:t>
      </w:r>
    </w:p>
    <w:p w14:paraId="0F56D856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6237A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zmysle ustanovenia § 10 ods. 1 zákona č. 145/1995 Z. z. o správnych poplatkoch rozhodne správny orgán o vrátení poplatku v plnej výške, ak sa nemohol vykonať úkon alebo uskutočniť konanie bez zavinenia poplatníka ustanovenej podľa osobitného predpisu .</w:t>
      </w:r>
    </w:p>
    <w:p w14:paraId="137BB6B2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1C870F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zmysle ustanovenia § 32 ods. 1 zákona č. 162/1995 Z. z. o katastri nehnuteľností a o zápise vlastníckych a iných práv k nehnuteľnostiam rozhodne okresný úrad (ďalej ako „katastrálny zákon“) o návrhu na vklad do 30 dní odo dňa doručenia návrhu na vklad.</w:t>
      </w:r>
    </w:p>
    <w:p w14:paraId="3D760D5C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EB6420" w14:textId="4DC0AD39" w:rsidR="006D6F99" w:rsidRDefault="00471B2E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Váš </w:t>
      </w:r>
      <w:r w:rsidR="006D6F99">
        <w:rPr>
          <w:rFonts w:ascii="Arial" w:hAnsi="Arial" w:cs="Arial"/>
          <w:sz w:val="20"/>
          <w:szCs w:val="20"/>
        </w:rPr>
        <w:t xml:space="preserve">Okresný úrad, katastrálny odbor, nerozhodol o podanom návrhu na vklad v zákonom stanovenej lehote v súlade s ustanovením § 32 ods. 1 katastrálneho zákona. </w:t>
      </w:r>
    </w:p>
    <w:p w14:paraId="056D1A70" w14:textId="22B67C06" w:rsidR="006D6F99" w:rsidRPr="00F4716B" w:rsidRDefault="006D6F99" w:rsidP="006D6F99">
      <w:pPr>
        <w:pStyle w:val="Normlnywebov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Preto Vás žiadam o vrátenie správneho poplatku vo výške </w:t>
      </w:r>
      <w:commentRangeStart w:id="6"/>
      <w:r>
        <w:rPr>
          <w:rFonts w:ascii="Arial" w:hAnsi="Arial" w:cs="Arial"/>
          <w:sz w:val="20"/>
          <w:szCs w:val="20"/>
        </w:rPr>
        <w:t xml:space="preserve">.............................. </w:t>
      </w:r>
      <w:commentRangeEnd w:id="6"/>
      <w:r>
        <w:rPr>
          <w:rStyle w:val="Odkaznakomentr"/>
          <w:rFonts w:asciiTheme="minorHAnsi" w:hAnsiTheme="minorHAnsi" w:cstheme="minorBidi"/>
          <w:lang w:eastAsia="en-US"/>
        </w:rPr>
        <w:commentReference w:id="6"/>
      </w:r>
      <w:r>
        <w:rPr>
          <w:rFonts w:ascii="Arial" w:hAnsi="Arial" w:cs="Arial"/>
          <w:sz w:val="20"/>
          <w:szCs w:val="20"/>
        </w:rPr>
        <w:t xml:space="preserve">eur, ktorý bol uhradený v zmysle Platobného predpisu, zo dňa </w:t>
      </w:r>
      <w:commentRangeStart w:id="7"/>
      <w:r>
        <w:rPr>
          <w:rFonts w:ascii="Arial" w:hAnsi="Arial" w:cs="Arial"/>
          <w:sz w:val="20"/>
          <w:szCs w:val="20"/>
        </w:rPr>
        <w:t xml:space="preserve">.............................., </w:t>
      </w:r>
      <w:commentRangeEnd w:id="7"/>
      <w:r w:rsidR="0093289B">
        <w:rPr>
          <w:rStyle w:val="Odkaznakomentr"/>
          <w:rFonts w:asciiTheme="minorHAnsi" w:hAnsiTheme="minorHAnsi" w:cstheme="minorBidi"/>
          <w:lang w:eastAsia="en-US"/>
        </w:rPr>
        <w:commentReference w:id="7"/>
      </w:r>
      <w:r>
        <w:rPr>
          <w:rFonts w:ascii="Arial" w:hAnsi="Arial" w:cs="Arial"/>
          <w:sz w:val="20"/>
          <w:szCs w:val="20"/>
        </w:rPr>
        <w:t xml:space="preserve"> a to na úč</w:t>
      </w:r>
      <w:r w:rsidR="00471B2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 w:rsidR="00471B2E">
        <w:rPr>
          <w:rFonts w:ascii="Arial" w:hAnsi="Arial" w:cs="Arial"/>
          <w:sz w:val="20"/>
          <w:szCs w:val="20"/>
        </w:rPr>
        <w:t xml:space="preserve"> číslo</w:t>
      </w:r>
      <w:r>
        <w:rPr>
          <w:rFonts w:ascii="Arial" w:hAnsi="Arial" w:cs="Arial"/>
          <w:sz w:val="20"/>
          <w:szCs w:val="20"/>
        </w:rPr>
        <w:t xml:space="preserve"> IBAN:</w:t>
      </w:r>
      <w:commentRangeStart w:id="8"/>
      <w:r>
        <w:rPr>
          <w:rFonts w:ascii="Arial" w:hAnsi="Arial" w:cs="Arial"/>
          <w:sz w:val="20"/>
          <w:szCs w:val="20"/>
        </w:rPr>
        <w:t>..............................</w:t>
      </w:r>
      <w:r>
        <w:t>.</w:t>
      </w:r>
      <w:commentRangeEnd w:id="8"/>
      <w:r w:rsidR="00471B2E">
        <w:rPr>
          <w:rStyle w:val="Odkaznakomentr"/>
          <w:rFonts w:asciiTheme="minorHAnsi" w:hAnsiTheme="minorHAnsi" w:cstheme="minorBidi"/>
          <w:lang w:eastAsia="en-US"/>
        </w:rPr>
        <w:commentReference w:id="8"/>
      </w:r>
    </w:p>
    <w:p w14:paraId="459BE313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632613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EB8560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C95469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B82261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commentRangeStart w:id="9"/>
      <w:r>
        <w:rPr>
          <w:rFonts w:ascii="Arial" w:hAnsi="Arial" w:cs="Arial"/>
          <w:sz w:val="20"/>
          <w:szCs w:val="20"/>
        </w:rPr>
        <w:t>..............................</w:t>
      </w:r>
    </w:p>
    <w:p w14:paraId="010B9BBD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  <w:r w:rsidRPr="006D6F99">
        <w:rPr>
          <w:rFonts w:ascii="Arial" w:hAnsi="Arial" w:cs="Arial"/>
          <w:sz w:val="20"/>
          <w:szCs w:val="20"/>
        </w:rPr>
        <w:t xml:space="preserve"> </w:t>
      </w:r>
    </w:p>
    <w:p w14:paraId="3562537D" w14:textId="77777777" w:rsidR="006D6F99" w:rsidRDefault="006D6F99" w:rsidP="006D6F99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</w:t>
      </w:r>
      <w:commentRangeEnd w:id="9"/>
      <w:r w:rsidR="0093289B">
        <w:rPr>
          <w:rStyle w:val="Odkaznakomentr"/>
        </w:rPr>
        <w:commentReference w:id="9"/>
      </w:r>
    </w:p>
    <w:p w14:paraId="1829B43C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F42E4D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A104E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461652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D2F9B2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C1D417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F2598F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162AFAC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FA2278" w14:textId="368BFD29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7BD022" w14:textId="2FEC71B5" w:rsidR="00471B2E" w:rsidRDefault="00471B2E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D2FFED" w14:textId="77777777" w:rsidR="00471B2E" w:rsidRDefault="00471B2E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0905EB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350EA6" w14:textId="77777777" w:rsidR="006D6F99" w:rsidRDefault="006D6F99" w:rsidP="006D6F99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commentRangeStart w:id="10"/>
      <w:r>
        <w:rPr>
          <w:rFonts w:ascii="Arial" w:hAnsi="Arial" w:cs="Arial"/>
          <w:sz w:val="20"/>
          <w:szCs w:val="20"/>
        </w:rPr>
        <w:t>Obchodné meno, sídlo, IČO, zápis v Obchodnom registri</w:t>
      </w:r>
      <w:commentRangeEnd w:id="10"/>
      <w:r w:rsidR="00471B2E">
        <w:rPr>
          <w:rStyle w:val="Odkaznakomentr"/>
        </w:rPr>
        <w:commentReference w:id="10"/>
      </w:r>
    </w:p>
    <w:p w14:paraId="237FADAE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436A89A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EF053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A81720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8C021D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39E40F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EEDEE6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Okresný úrad ..............................</w:t>
      </w:r>
    </w:p>
    <w:p w14:paraId="5DEA1A62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katastrálny odbor</w:t>
      </w:r>
    </w:p>
    <w:p w14:paraId="790312F7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</w:p>
    <w:p w14:paraId="05FB871E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7B4744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 č. konania V ..............................</w:t>
      </w:r>
    </w:p>
    <w:p w14:paraId="1D69CC7A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ED636D0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......................, dňa ..............................</w:t>
      </w:r>
    </w:p>
    <w:p w14:paraId="7B01C93D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9216C9" w14:textId="77777777" w:rsidR="006D6F99" w:rsidRPr="002F3FD5" w:rsidRDefault="006D6F99" w:rsidP="006D6F9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94E60D3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E54CF5" w14:textId="77777777" w:rsidR="00471B2E" w:rsidRPr="002F3FD5" w:rsidRDefault="00471B2E" w:rsidP="00471B2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C5FF5D" w14:textId="77777777" w:rsidR="00471B2E" w:rsidRPr="002C488D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488D">
        <w:rPr>
          <w:rFonts w:ascii="Arial" w:hAnsi="Arial" w:cs="Arial"/>
          <w:sz w:val="20"/>
          <w:szCs w:val="20"/>
        </w:rPr>
        <w:t xml:space="preserve">Žiadosť o vrátenie správneho poplatku </w:t>
      </w:r>
    </w:p>
    <w:p w14:paraId="7FE25AA3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BC26D6" w14:textId="433EFC90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.............................. som podal na Váš Okresný úrad návrh na vklad, ktorému bolo pridelené číslo konania uvedené v záhlaví tohto listu.</w:t>
      </w:r>
    </w:p>
    <w:p w14:paraId="322AB0E4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D0E9CE" w14:textId="26864662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Predmetný návrh na vklad bol prijatý Vašim Okresným úradom</w:t>
      </w:r>
      <w:r w:rsidR="00637BC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katastrálny odbor, dňa ..............................</w:t>
      </w:r>
    </w:p>
    <w:p w14:paraId="2BA6488C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39EBFE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zmysle ustanovenia § 10 ods. 1 zákona č. 145/1995 Z. z. o správnych poplatkoch rozhodne správny orgán o vrátení poplatku v plnej výške, ak sa nemohol vykonať úkon alebo uskutočniť konanie bez zavinenia poplatníka ustanovenej podľa osobitného predpisu .</w:t>
      </w:r>
    </w:p>
    <w:p w14:paraId="3A1F2D8A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22DECC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zmysle ustanovenia § 32 ods. 1 zákona č. 162/1995 Z. z. o katastri nehnuteľností a o zápise vlastníckych a iných práv k nehnuteľnostiam rozhodne okresný úrad (ďalej ako „katastrálny zákon“) o návrhu na vklad do 30 dní odo dňa doručenia návrhu na vklad.</w:t>
      </w:r>
    </w:p>
    <w:p w14:paraId="29CA25E2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1C068C" w14:textId="77777777" w:rsidR="00471B2E" w:rsidRDefault="00471B2E" w:rsidP="00471B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Váš Okresný úrad, katastrálny odbor, nerozhodol o podanom návrhu na vklad v zákonom stanovenej lehote v súlade s ustanovením § 32 ods. 1 katastrálneho zákona. </w:t>
      </w:r>
    </w:p>
    <w:p w14:paraId="0D341296" w14:textId="77777777" w:rsidR="00471B2E" w:rsidRPr="00F4716B" w:rsidRDefault="00471B2E" w:rsidP="00471B2E">
      <w:pPr>
        <w:pStyle w:val="Normlnywebov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>Preto Vás žiadam o vrátenie správneho poplatku vo výške .............................. eur, ktorý bol uhradený v zmysle Platobného predpisu, zo dňa ..............................,  a to na účet číslo IBAN:..............................</w:t>
      </w:r>
      <w:r>
        <w:t>.</w:t>
      </w:r>
    </w:p>
    <w:p w14:paraId="549362F4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480E72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5F032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Obchodné meno</w:t>
      </w:r>
    </w:p>
    <w:p w14:paraId="6008E3E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1C14F8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commentRangeStart w:id="11"/>
      <w:r>
        <w:rPr>
          <w:rFonts w:ascii="Arial" w:hAnsi="Arial" w:cs="Arial"/>
          <w:sz w:val="20"/>
          <w:szCs w:val="20"/>
        </w:rPr>
        <w:t>..............................</w:t>
      </w:r>
    </w:p>
    <w:p w14:paraId="605D5831" w14:textId="77777777" w:rsidR="006D6F99" w:rsidRDefault="006D6F99" w:rsidP="006D6F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meno, priezvisko</w:t>
      </w:r>
      <w:r w:rsidRPr="006D6F99">
        <w:rPr>
          <w:rFonts w:ascii="Arial" w:hAnsi="Arial" w:cs="Arial"/>
          <w:sz w:val="20"/>
          <w:szCs w:val="20"/>
        </w:rPr>
        <w:t xml:space="preserve"> </w:t>
      </w:r>
    </w:p>
    <w:p w14:paraId="780D316E" w14:textId="77777777" w:rsidR="006D6F99" w:rsidRDefault="006D6F99" w:rsidP="006D6F99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funkcia</w:t>
      </w:r>
      <w:commentRangeEnd w:id="11"/>
      <w:r w:rsidR="00471B2E">
        <w:rPr>
          <w:rStyle w:val="Odkaznakomentr"/>
        </w:rPr>
        <w:commentReference w:id="11"/>
      </w:r>
    </w:p>
    <w:p w14:paraId="2D2E3CCD" w14:textId="77777777" w:rsidR="00666C01" w:rsidRDefault="00666C01" w:rsidP="006D6F99">
      <w:pPr>
        <w:spacing w:after="0"/>
        <w:jc w:val="both"/>
      </w:pPr>
    </w:p>
    <w:sectPr w:rsidR="0066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TB" w:date="2023-01-31T09:09:00Z" w:initials="NTB">
    <w:p w14:paraId="0F8FAC16" w14:textId="2E146F64" w:rsidR="00471B2E" w:rsidRDefault="00471B2E">
      <w:pPr>
        <w:pStyle w:val="Textkomentra"/>
      </w:pPr>
      <w:r>
        <w:rPr>
          <w:rStyle w:val="Odkaznakomentr"/>
        </w:rPr>
        <w:annotationRef/>
      </w:r>
      <w:r>
        <w:t>Toto je vzor žiadosti pre fyzickú osobu (doplňte príslušné údaje), vzor pre právnickú osobu je nižšie.</w:t>
      </w:r>
    </w:p>
  </w:comment>
  <w:comment w:id="1" w:author="NTB" w:date="2023-01-31T08:37:00Z" w:initials="NTB">
    <w:p w14:paraId="27E0EF06" w14:textId="333DB153" w:rsidR="006D6F99" w:rsidRDefault="006D6F99">
      <w:pPr>
        <w:pStyle w:val="Textkomentra"/>
      </w:pPr>
      <w:r>
        <w:rPr>
          <w:rStyle w:val="Odkaznakomentr"/>
        </w:rPr>
        <w:annotationRef/>
      </w:r>
      <w:r>
        <w:t>Tu uveďte názov a adresu Okresného úradu, katastrálneho odboru, na ktorý bol podaný návrh na vklad.</w:t>
      </w:r>
    </w:p>
  </w:comment>
  <w:comment w:id="2" w:author="NTB" w:date="2023-01-31T08:39:00Z" w:initials="NTB">
    <w:p w14:paraId="1E2A0590" w14:textId="2F23B50E" w:rsidR="006D6F99" w:rsidRDefault="006D6F99">
      <w:pPr>
        <w:pStyle w:val="Textkomentra"/>
      </w:pPr>
      <w:r>
        <w:rPr>
          <w:rStyle w:val="Odkaznakomentr"/>
        </w:rPr>
        <w:annotationRef/>
      </w:r>
      <w:r>
        <w:t>Po podaní návrhu na vklad kataster každému návrhu pridelí číslo konania. Toto číslo tu treba uviesť.</w:t>
      </w:r>
    </w:p>
  </w:comment>
  <w:comment w:id="3" w:author="NTB" w:date="2023-01-31T08:39:00Z" w:initials="NTB">
    <w:p w14:paraId="07E5B5BA" w14:textId="41B7FA2D" w:rsidR="006D6F99" w:rsidRDefault="006D6F99">
      <w:pPr>
        <w:pStyle w:val="Textkomentra"/>
      </w:pPr>
      <w:r>
        <w:rPr>
          <w:rStyle w:val="Odkaznakomentr"/>
        </w:rPr>
        <w:annotationRef/>
      </w:r>
      <w:r>
        <w:t>Kedy a kde sa spisuje táto žiadosť.</w:t>
      </w:r>
    </w:p>
  </w:comment>
  <w:comment w:id="4" w:author="NTB" w:date="2023-01-31T09:05:00Z" w:initials="NTB">
    <w:p w14:paraId="7116DBAE" w14:textId="0BE29FAD" w:rsidR="00471B2E" w:rsidRDefault="00471B2E">
      <w:pPr>
        <w:pStyle w:val="Textkomentra"/>
      </w:pPr>
      <w:r>
        <w:rPr>
          <w:rStyle w:val="Odkaznakomentr"/>
        </w:rPr>
        <w:annotationRef/>
      </w:r>
      <w:r>
        <w:t>Deň podania návrhu na vklad.</w:t>
      </w:r>
    </w:p>
  </w:comment>
  <w:comment w:id="5" w:author="NTB" w:date="2023-01-31T09:07:00Z" w:initials="NTB">
    <w:p w14:paraId="73C242A3" w14:textId="677CB72C" w:rsidR="00471B2E" w:rsidRDefault="00471B2E">
      <w:pPr>
        <w:pStyle w:val="Textkomentra"/>
      </w:pPr>
      <w:r>
        <w:rPr>
          <w:rStyle w:val="Odkaznakomentr"/>
        </w:rPr>
        <w:annotationRef/>
      </w:r>
      <w:r>
        <w:t>Dátum prijatia – pri elektronickom podaní podľa výstupu z elektronickej podateľne, pri listinnom podaní podľa dátumu pečiatky z podateľne.</w:t>
      </w:r>
    </w:p>
  </w:comment>
  <w:comment w:id="6" w:author="NTB" w:date="2023-01-31T08:38:00Z" w:initials="NTB">
    <w:p w14:paraId="60C879B1" w14:textId="0F8C8DD6" w:rsidR="006D6F99" w:rsidRDefault="006D6F99">
      <w:pPr>
        <w:pStyle w:val="Textkomentra"/>
      </w:pPr>
      <w:r>
        <w:rPr>
          <w:rStyle w:val="Odkaznakomentr"/>
        </w:rPr>
        <w:annotationRef/>
      </w:r>
      <w:r>
        <w:t>Tu uveďte skutočnú výšku zaplateného poplatku a číslo platobného predpisu, ktorým bol poplatok vyrubený.</w:t>
      </w:r>
    </w:p>
  </w:comment>
  <w:comment w:id="7" w:author="NTB" w:date="2023-01-31T08:41:00Z" w:initials="NTB">
    <w:p w14:paraId="748D1B9B" w14:textId="4C2C4831" w:rsidR="0093289B" w:rsidRDefault="0093289B">
      <w:pPr>
        <w:pStyle w:val="Textkomentra"/>
      </w:pPr>
      <w:r>
        <w:rPr>
          <w:rStyle w:val="Odkaznakomentr"/>
        </w:rPr>
        <w:annotationRef/>
      </w:r>
      <w:r>
        <w:t>Dátum vygenerovania platobného predpisu.</w:t>
      </w:r>
    </w:p>
  </w:comment>
  <w:comment w:id="8" w:author="NTB" w:date="2023-01-31T09:08:00Z" w:initials="NTB">
    <w:p w14:paraId="65B0F266" w14:textId="3B7B940A" w:rsidR="00471B2E" w:rsidRDefault="00471B2E">
      <w:pPr>
        <w:pStyle w:val="Textkomentra"/>
      </w:pPr>
      <w:r>
        <w:rPr>
          <w:rStyle w:val="Odkaznakomentr"/>
        </w:rPr>
        <w:annotationRef/>
      </w:r>
      <w:r>
        <w:t>Váš účet, kam vrátiť poplatok.</w:t>
      </w:r>
    </w:p>
  </w:comment>
  <w:comment w:id="9" w:author="NTB" w:date="2023-01-31T08:42:00Z" w:initials="NTB">
    <w:p w14:paraId="4EB53C50" w14:textId="5C529342" w:rsidR="0093289B" w:rsidRDefault="0093289B">
      <w:pPr>
        <w:pStyle w:val="Textkomentra"/>
      </w:pPr>
      <w:r>
        <w:rPr>
          <w:rStyle w:val="Odkaznakomentr"/>
        </w:rPr>
        <w:annotationRef/>
      </w:r>
      <w:r>
        <w:t>Meno, priezvisko a podpis.</w:t>
      </w:r>
      <w:r w:rsidR="00471B2E">
        <w:t xml:space="preserve"> </w:t>
      </w:r>
      <w:proofErr w:type="spellStart"/>
      <w:r w:rsidR="00471B2E">
        <w:t>Nje</w:t>
      </w:r>
      <w:proofErr w:type="spellEnd"/>
      <w:r w:rsidR="00471B2E">
        <w:t xml:space="preserve"> je potrebné overenie. </w:t>
      </w:r>
    </w:p>
  </w:comment>
  <w:comment w:id="10" w:author="NTB" w:date="2023-01-31T09:10:00Z" w:initials="NTB">
    <w:p w14:paraId="66E84389" w14:textId="0E4AB949" w:rsidR="00471B2E" w:rsidRDefault="00471B2E">
      <w:pPr>
        <w:pStyle w:val="Textkomentra"/>
      </w:pPr>
      <w:r>
        <w:rPr>
          <w:rStyle w:val="Odkaznakomentr"/>
        </w:rPr>
        <w:annotationRef/>
      </w:r>
      <w:r>
        <w:t>Toto je vzor pre právnickú osobu, uveďte príslušné údaje.</w:t>
      </w:r>
      <w:r w:rsidR="006B5B0E">
        <w:t xml:space="preserve"> V pri vypĺňaní ostatných </w:t>
      </w:r>
      <w:proofErr w:type="spellStart"/>
      <w:r w:rsidR="006B5B0E">
        <w:t>ostatných</w:t>
      </w:r>
      <w:proofErr w:type="spellEnd"/>
      <w:r w:rsidR="006B5B0E">
        <w:t xml:space="preserve"> údajov nižšie platí to, čo pri fyzickej osobe.</w:t>
      </w:r>
    </w:p>
  </w:comment>
  <w:comment w:id="11" w:author="NTB" w:date="2023-01-31T09:11:00Z" w:initials="NTB">
    <w:p w14:paraId="32825414" w14:textId="6E26AFD6" w:rsidR="00471B2E" w:rsidRDefault="00471B2E">
      <w:pPr>
        <w:pStyle w:val="Textkomentra"/>
      </w:pPr>
      <w:r>
        <w:rPr>
          <w:rStyle w:val="Odkaznakomentr"/>
        </w:rPr>
        <w:annotationRef/>
      </w:r>
      <w:r>
        <w:t xml:space="preserve">Meno priezvisko a funkcia osoby oprávnenej konať za právnickú osobu, overenie podpisu nie je potrebné.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8FAC16" w15:done="0"/>
  <w15:commentEx w15:paraId="27E0EF06" w15:done="0"/>
  <w15:commentEx w15:paraId="1E2A0590" w15:done="0"/>
  <w15:commentEx w15:paraId="07E5B5BA" w15:done="0"/>
  <w15:commentEx w15:paraId="7116DBAE" w15:done="0"/>
  <w15:commentEx w15:paraId="73C242A3" w15:done="0"/>
  <w15:commentEx w15:paraId="60C879B1" w15:done="0"/>
  <w15:commentEx w15:paraId="748D1B9B" w15:done="0"/>
  <w15:commentEx w15:paraId="65B0F266" w15:done="0"/>
  <w15:commentEx w15:paraId="4EB53C50" w15:done="0"/>
  <w15:commentEx w15:paraId="66E84389" w15:done="0"/>
  <w15:commentEx w15:paraId="328254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595F" w16cex:dateUtc="2023-01-31T08:09:00Z"/>
  <w16cex:commentExtensible w16cex:durableId="278351CE" w16cex:dateUtc="2023-01-31T07:37:00Z"/>
  <w16cex:commentExtensible w16cex:durableId="27835224" w16cex:dateUtc="2023-01-31T07:39:00Z"/>
  <w16cex:commentExtensible w16cex:durableId="27835241" w16cex:dateUtc="2023-01-31T07:39:00Z"/>
  <w16cex:commentExtensible w16cex:durableId="27835844" w16cex:dateUtc="2023-01-31T08:05:00Z"/>
  <w16cex:commentExtensible w16cex:durableId="278358C7" w16cex:dateUtc="2023-01-31T08:07:00Z"/>
  <w16cex:commentExtensible w16cex:durableId="278351FC" w16cex:dateUtc="2023-01-31T07:38:00Z"/>
  <w16cex:commentExtensible w16cex:durableId="278352B9" w16cex:dateUtc="2023-01-31T07:41:00Z"/>
  <w16cex:commentExtensible w16cex:durableId="27835921" w16cex:dateUtc="2023-01-31T08:08:00Z"/>
  <w16cex:commentExtensible w16cex:durableId="278352DB" w16cex:dateUtc="2023-01-31T07:42:00Z"/>
  <w16cex:commentExtensible w16cex:durableId="27835999" w16cex:dateUtc="2023-01-31T08:10:00Z"/>
  <w16cex:commentExtensible w16cex:durableId="278359C6" w16cex:dateUtc="2023-01-31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8FAC16" w16cid:durableId="2783595F"/>
  <w16cid:commentId w16cid:paraId="27E0EF06" w16cid:durableId="278351CE"/>
  <w16cid:commentId w16cid:paraId="1E2A0590" w16cid:durableId="27835224"/>
  <w16cid:commentId w16cid:paraId="07E5B5BA" w16cid:durableId="27835241"/>
  <w16cid:commentId w16cid:paraId="7116DBAE" w16cid:durableId="27835844"/>
  <w16cid:commentId w16cid:paraId="73C242A3" w16cid:durableId="278358C7"/>
  <w16cid:commentId w16cid:paraId="60C879B1" w16cid:durableId="278351FC"/>
  <w16cid:commentId w16cid:paraId="748D1B9B" w16cid:durableId="278352B9"/>
  <w16cid:commentId w16cid:paraId="65B0F266" w16cid:durableId="27835921"/>
  <w16cid:commentId w16cid:paraId="4EB53C50" w16cid:durableId="278352DB"/>
  <w16cid:commentId w16cid:paraId="66E84389" w16cid:durableId="27835999"/>
  <w16cid:commentId w16cid:paraId="32825414" w16cid:durableId="278359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C188" w14:textId="77777777" w:rsidR="00375D98" w:rsidRDefault="00375D98" w:rsidP="006D6F99">
      <w:pPr>
        <w:spacing w:after="0" w:line="240" w:lineRule="auto"/>
      </w:pPr>
      <w:r>
        <w:separator/>
      </w:r>
    </w:p>
  </w:endnote>
  <w:endnote w:type="continuationSeparator" w:id="0">
    <w:p w14:paraId="06888E7B" w14:textId="77777777" w:rsidR="00375D98" w:rsidRDefault="00375D98" w:rsidP="006D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132F" w14:textId="77777777" w:rsidR="00375D98" w:rsidRDefault="00375D98" w:rsidP="006D6F99">
      <w:pPr>
        <w:spacing w:after="0" w:line="240" w:lineRule="auto"/>
      </w:pPr>
      <w:r>
        <w:separator/>
      </w:r>
    </w:p>
  </w:footnote>
  <w:footnote w:type="continuationSeparator" w:id="0">
    <w:p w14:paraId="4EE750DE" w14:textId="77777777" w:rsidR="00375D98" w:rsidRDefault="00375D98" w:rsidP="006D6F9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TB">
    <w15:presenceInfo w15:providerId="None" w15:userId="NT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99"/>
    <w:rsid w:val="00010DE1"/>
    <w:rsid w:val="00180BE0"/>
    <w:rsid w:val="00296A35"/>
    <w:rsid w:val="0035374D"/>
    <w:rsid w:val="0036078D"/>
    <w:rsid w:val="00375D98"/>
    <w:rsid w:val="00471B2E"/>
    <w:rsid w:val="00637BC4"/>
    <w:rsid w:val="00666C01"/>
    <w:rsid w:val="006B5B0E"/>
    <w:rsid w:val="006D6F99"/>
    <w:rsid w:val="009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651F"/>
  <w15:chartTrackingRefBased/>
  <w15:docId w15:val="{0D39E1DC-AE83-41FF-A475-8F64F46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6F99"/>
  </w:style>
  <w:style w:type="paragraph" w:styleId="Normlnywebov">
    <w:name w:val="Normal (Web)"/>
    <w:basedOn w:val="Normlny"/>
    <w:uiPriority w:val="99"/>
    <w:unhideWhenUsed/>
    <w:rsid w:val="006D6F99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6F99"/>
  </w:style>
  <w:style w:type="character" w:styleId="Odkaznakomentr">
    <w:name w:val="annotation reference"/>
    <w:basedOn w:val="Predvolenpsmoodseku"/>
    <w:uiPriority w:val="99"/>
    <w:semiHidden/>
    <w:unhideWhenUsed/>
    <w:rsid w:val="006D6F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6F9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6F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6F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6F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BC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5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394D-C55D-49EF-96E6-467E70D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Autor</cp:lastModifiedBy>
  <cp:revision>8</cp:revision>
  <dcterms:created xsi:type="dcterms:W3CDTF">2023-01-31T07:40:00Z</dcterms:created>
  <dcterms:modified xsi:type="dcterms:W3CDTF">2023-01-31T10:29:00Z</dcterms:modified>
</cp:coreProperties>
</file>